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吳衛真牧師：</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w:t>
      </w:r>
      <w:r>
        <w:rPr>
          <w:rFonts w:hint="eastAsia" w:ascii="新細明體" w:hAnsi="新細明體" w:eastAsia="新細明體" w:cs="新細明體"/>
          <w:lang w:val="en-US" w:eastAsia="zh-TW"/>
        </w:rPr>
        <w:t>根据圣经，文化使命是在人类没有堕落之前神赐给人类的；但是，当人类堕落之后，这个世界也被玷污，万物都受到连累。然后，圣经说这个世界最终要被销灭，不是要被救赎。当然，我们改革宗认为，这个被销灭并不是指彻底毁灭消失，而是指被更新。但这不是人能够做到的，更新乃是创造之主的作为。所以，严格来说，神不会拯救这个世界，因此我们也就没有文化使命了。我们只有福音使命！当我们践行福音使命的时候，我们照着神的律法活出合神心意的生活，这就自然会给这个世界和世人带来影响，但这个不是我们在践行文化使命，而是在践行福音使命时所带出来的其它作用。说到底，文化使命原本是要教导我们如何治理这个世界，但因为这个世界已经因着人的堕落而污染和败坏，连神都不会救赎这个世界了，我们也就根本没有文化使命了。</w:t>
      </w:r>
    </w:p>
    <w:p>
      <w:pPr>
        <w:jc w:val="left"/>
        <w:rPr>
          <w:rFonts w:hint="eastAsia" w:ascii="新細明體" w:hAnsi="新細明體" w:eastAsia="新細明體" w:cs="新細明體"/>
          <w:lang w:val="en-US" w:eastAsia="zh-TW"/>
        </w:rPr>
      </w:pPr>
      <w:r>
        <w:rPr>
          <w:rFonts w:hint="eastAsia" w:ascii="新細明體" w:hAnsi="新細明體" w:eastAsia="新細明體" w:cs="新細明體"/>
          <w:lang w:val="en-US" w:eastAsia="zh-TW"/>
        </w:rPr>
        <w:t>　　</w:t>
      </w:r>
      <w:r>
        <w:rPr>
          <w:rFonts w:hint="eastAsia" w:ascii="新細明體" w:hAnsi="新細明體" w:eastAsia="新細明體" w:cs="新細明體"/>
          <w:lang w:val="en-US" w:eastAsia="zh-TW"/>
        </w:rPr>
        <w:t>另外，谈到使命，就是我们不得不去遵行的，甚至也是必须要去完成的。如果不遵行或者不完成，那我们就有罪了。那么，从这个角度来说，我们基督徒也就没有文化使命了。如果你去践行文化使命，你会发现，这个世界将要彻底被销灭，世上的国也都要被消灭，最终，只有耶稣基督的国充满天下。因此，我们要说，无论是教会，还是基督徒个人，我们都没有文化使命了。当我们基督徒在耶稣基督的救赎中照着神的律法活出合神心意的生活，可能带来这个世界或者世人中间局部的改变和影响，但不是必然的。所以，这也不能说是我们在践行文化使命。</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基督徒应该行公义、好怜悯，应当借着过圣洁的生活来显明这个世界和世人的败坏，但这不是我们在践行文化使命，而是我们在遵行律法过合神心意的成圣生活，说到底还是我们在践行福音使命。</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今天那些坚持基督徒有文化使命的人会认为，当我们基督徒照着神的命令去行，在这个世界作光作盐的时候，必定会给这个黑暗的世界带来影响和改变。甚至他们会说“难道上帝的主权在全地有禁区？难道上帝的能力受地上限制？”对此我要说，照这样的逻辑，那么，耶稣基督就是一个失败！因为祂完全活出神的形像，祂就是神在肉身显现，祂就是神本身；然而，祂没有给当时的世界带来改变，却被钉十字架，却被世界和自己的子民以色列所弃绝！（当然，实际上基督明确宣告，祂的国不属于这世界，祂来也不是要救赎这个世界，而只是从中拯救自己的子民。）</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所以，让我们不要再做着用我们基督徒的生命来改变和影响世界的美梦吧。。。</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有没有“基督教牛肉面”？</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没有，只有好吃或不好吃的牛肉面。基督徒做的牛肉面，不一定比非基督徒做的好吃，如果手艺不佳，材料不好，缺工具，厨师再敬虔爱主，也做不出好牛肉面。如果手艺好，材料好，即使厨师打老婆、酗酒、赌博，他仍能做出好吃的牛肉面。牛肉面好不好吃，与厨师信不信耶稣，有没有重生得救，死后上不上天堂无关，而与他的手艺、材料、工具好不好有关。这是常识和经验，你去某餐馆，不是因为那儿的师傅勤读经，爱祷告，是坚定的加尔文主义者，你去是因为那儿的菜好吃；你找油漆工，是因为他油漆得好，不是因为他是基督徒。烹调、油漆行业如此，医生、律师、老师行业如此，生活中每件事都如此。</w:t>
      </w:r>
    </w:p>
    <w:p>
      <w:pPr>
        <w:jc w:val="left"/>
        <w:rPr>
          <w:rFonts w:hint="eastAsia" w:ascii="新細明體" w:hAnsi="新細明體" w:eastAsia="新細明體" w:cs="新細明體"/>
        </w:rPr>
      </w:pPr>
      <w:r>
        <w:rPr>
          <w:rFonts w:hint="eastAsia" w:ascii="新細明體" w:hAnsi="新細明體" w:eastAsia="新細明體" w:cs="新細明體"/>
        </w:rPr>
        <w:t>——康来昌《基督教牛肉面》</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吳衛真牧師：</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教会作为属天的团体，耶稣基督的身体，她只有一个使命，那就是福音的使命。教会绝对没有所谓的文化使命。但是，既然文化使命所涉及到的是治理这个世界，所以作为基督徒个体，他倒是有这样的责任，去按照上帝的心意、原则管理地上的万物。</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所以，教会没有文化使命，但基督徒个人可以说有文化使命，也就是在个人的生活中按着圣经的原则以及神的恩慈照管（治理）地上的万物。</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胡彼得牧師：</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所谓“福音。。带来文化的改变，文明的提升”，本质上，这仍旧是基督徒成圣的果子。</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吳衛真牧師：</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我们需要将基督徒个体和教会这个团体进行适当的区分，这其实也就是涉及到两国论的问题，因为基督徒不单是属天的国民，他也是地上的公民。</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如果教会这个属天的团体去进行所谓的文化使命，这其实就是混淆了两国论，也是混淆了教会单单属于神，是属灵国度在地上的彰显的这一个身份和功能。</w:t>
      </w:r>
    </w:p>
    <w:p>
      <w:pPr>
        <w:jc w:val="left"/>
        <w:rPr>
          <w:rFonts w:hint="eastAsia" w:ascii="新細明體" w:hAnsi="新細明體" w:eastAsia="新細明體" w:cs="新細明體"/>
        </w:rPr>
      </w:pPr>
    </w:p>
    <w:p>
      <w:pPr>
        <w:jc w:val="left"/>
        <w:rPr>
          <w:rFonts w:hint="eastAsia" w:ascii="新細明體" w:hAnsi="新細明體" w:eastAsia="新細明體" w:cs="新細明體"/>
          <w:lang w:eastAsia="zh-TW"/>
        </w:rPr>
      </w:pPr>
      <w:r>
        <w:rPr>
          <w:rFonts w:hint="eastAsia" w:ascii="新細明體" w:hAnsi="新細明體" w:eastAsia="新細明體" w:cs="新細明體"/>
          <w:lang w:eastAsia="zh-TW"/>
        </w:rPr>
        <w:t>胡彼得牧師：</w:t>
      </w:r>
    </w:p>
    <w:p>
      <w:pPr>
        <w:jc w:val="left"/>
        <w:rPr>
          <w:rFonts w:hint="eastAsia" w:ascii="新細明體" w:hAnsi="新細明體" w:eastAsia="新細明體" w:cs="新細明體"/>
        </w:rPr>
      </w:pPr>
      <w:r>
        <w:rPr>
          <w:rFonts w:hint="eastAsia" w:ascii="新細明體" w:hAnsi="新細明體" w:eastAsia="新細明體" w:cs="新細明體"/>
          <w:lang w:eastAsia="zh-TW"/>
        </w:rPr>
        <w:t>　　</w:t>
      </w:r>
      <w:r>
        <w:rPr>
          <w:rFonts w:hint="eastAsia" w:ascii="新細明體" w:hAnsi="新細明體" w:eastAsia="新細明體" w:cs="新細明體"/>
        </w:rPr>
        <w:t>我们发现有时候福音的传播，大批基督徒的归正，确实会给某些区域带来一些短暂的表面性的影响。但这影响到文化和文明提升的本身也并非教会或基督徒存在的使命，仿佛教会和基督徒的存在是为了促使世界文明的提升（这是不可能完成的使命）。事实上，我们看到甚至使徒们曾经传福音的区域，大部分如今连普世意义上的基督教都不存在了。</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bookmarkStart w:id="0" w:name="_GoBack"/>
      <w:bookmarkEnd w:id="0"/>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zdhNzg5ZTk5YzQ3NjlmZjUxN2YzZWVhNTA3MDAifQ=="/>
  </w:docVars>
  <w:rsids>
    <w:rsidRoot w:val="00000000"/>
    <w:rsid w:val="3017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2023-02-10T16:39:15Z</dcterms:created>
  <dc:creator>User</dc:creator>
  <cp:lastModifiedBy>User</cp:lastModifiedBy>
  <dcterms:modified xsi:type="dcterms:W3CDTF">2023-02-10T16:44:44Z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0B363F4C06C84432A9DAAC310D40197B</vt:lpwstr>
  </property>
</Properties>
</file>