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4711700" cy="6096000"/>
            <wp:effectExtent l="0" t="0" r="0" b="0"/>
            <wp:docPr id="1" name="图片 1" descr="mmexport1612878267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export1612878267268"/>
                    <pic:cNvPicPr>
                      <a:picLocks noChangeAspect="1"/>
                    </pic:cNvPicPr>
                  </pic:nvPicPr>
                  <pic:blipFill>
                    <a:blip r:embed="rId4"/>
                    <a:stretch>
                      <a:fillRect/>
                    </a:stretch>
                  </pic:blipFill>
                  <pic:spPr>
                    <a:xfrm>
                      <a:off x="0" y="0"/>
                      <a:ext cx="4711700" cy="6096000"/>
                    </a:xfrm>
                    <a:prstGeom prst="rect">
                      <a:avLst/>
                    </a:prstGeom>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rPr>
        <w:t>女人受造，是由取自亚当肋旁的一根肋骨；</w:t>
      </w:r>
    </w:p>
    <w:p>
      <w:pPr>
        <w:jc w:val="left"/>
        <w:rPr>
          <w:rFonts w:hint="eastAsia" w:ascii="新細明體" w:hAnsi="新細明體" w:eastAsia="新細明體" w:cs="新細明體"/>
        </w:rPr>
      </w:pPr>
      <w:r>
        <w:rPr>
          <w:rFonts w:hint="eastAsia" w:ascii="新細明體" w:hAnsi="新細明體" w:eastAsia="新細明體" w:cs="新細明體"/>
        </w:rPr>
        <w:t>不是取自他的头，好统管他，</w:t>
      </w:r>
    </w:p>
    <w:p>
      <w:pPr>
        <w:jc w:val="left"/>
        <w:rPr>
          <w:rFonts w:hint="eastAsia" w:ascii="新細明體" w:hAnsi="新細明體" w:eastAsia="新細明體" w:cs="新細明體"/>
        </w:rPr>
      </w:pPr>
      <w:r>
        <w:rPr>
          <w:rFonts w:hint="eastAsia" w:ascii="新細明體" w:hAnsi="新細明體" w:eastAsia="新細明體" w:cs="新細明體"/>
        </w:rPr>
        <w:t>也不是取自他的脚，要被他践踏，</w:t>
      </w:r>
    </w:p>
    <w:p>
      <w:pPr>
        <w:jc w:val="left"/>
        <w:rPr>
          <w:rFonts w:hint="eastAsia" w:ascii="新細明體" w:hAnsi="新細明體" w:eastAsia="新細明體" w:cs="新細明體"/>
        </w:rPr>
      </w:pPr>
      <w:r>
        <w:rPr>
          <w:rFonts w:hint="eastAsia" w:ascii="新細明體" w:hAnsi="新細明體" w:eastAsia="新細明體" w:cs="新細明體"/>
        </w:rPr>
        <w:t>而是取自他的肋旁，要和他同等，在他的臂膀底下受保护，并且贴近他的心得宠爱。</w:t>
      </w:r>
    </w:p>
    <w:p>
      <w:pPr>
        <w:jc w:val="left"/>
        <w:rPr>
          <w:rFonts w:hint="eastAsia" w:ascii="新細明體" w:hAnsi="新細明體" w:eastAsia="新細明體" w:cs="新細明體"/>
        </w:rPr>
      </w:pPr>
      <w:r>
        <w:rPr>
          <w:rFonts w:hint="eastAsia" w:ascii="新細明體" w:hAnsi="新細明體" w:eastAsia="新細明體" w:cs="新細明體"/>
        </w:rPr>
        <w:t>——马太亨利，註釋創二2</w:t>
      </w:r>
    </w:p>
    <w:p>
      <w:pPr>
        <w:jc w:val="left"/>
        <w:rPr>
          <w:rFonts w:hint="eastAsia" w:ascii="新細明體" w:hAnsi="新細明體" w:eastAsia="新細明體" w:cs="新細明體"/>
        </w:rPr>
      </w:pPr>
      <w:r>
        <w:rPr>
          <w:rFonts w:hint="eastAsia" w:ascii="新細明體" w:hAnsi="新細明體" w:eastAsia="新細明體" w:cs="新細明體"/>
        </w:rPr>
        <w:t xml:space="preserve">翻译：郭熙安/ </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"https://www.samkoeh.com/2016/02/blog-post_13.html" </w:instrText>
      </w:r>
      <w:r>
        <w:rPr>
          <w:rFonts w:hint="eastAsia" w:ascii="新細明體" w:hAnsi="新細明體" w:eastAsia="新細明體" w:cs="新細明體"/>
        </w:rPr>
        <w:fldChar w:fldCharType="separate"/>
      </w:r>
      <w:r>
        <w:rPr>
          <w:rStyle w:val="4"/>
          <w:rFonts w:hint="eastAsia" w:ascii="新細明體" w:hAnsi="新細明體" w:eastAsia="新細明體" w:cs="新細明體"/>
        </w:rPr>
        <w:t>清教徒文摘</w:t>
      </w:r>
      <w:r>
        <w:rPr>
          <w:rFonts w:hint="eastAsia" w:ascii="新細明體" w:hAnsi="新細明體" w:eastAsia="新細明體" w:cs="新細明體"/>
        </w:rPr>
        <w:fldChar w:fldCharType="end"/>
      </w:r>
    </w:p>
    <w:p>
      <w:pPr>
        <w:jc w:val="left"/>
        <w:rPr>
          <w:rFonts w:hint="eastAsia" w:ascii="新細明體" w:hAnsi="新細明體" w:eastAsia="新細明體" w:cs="新細明體"/>
        </w:rPr>
      </w:pPr>
      <w:r>
        <w:rPr>
          <w:rFonts w:hint="eastAsia" w:ascii="新細明體" w:hAnsi="新細明體" w:eastAsia="新細明體" w:cs="新細明體"/>
        </w:rPr>
        <w:t>https://mp.weixin.qq.com/s/LqWLila_pEZzvY7Lzoosdw</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woman was made of a rib out of the side of Adam; not made out of his head to rule over him, nor out of his feet to be trampled upon by him, but out of his side to be equal with him, under his arm to be protected, and near his heart to be beloved.”― Matthew Henry, Matthew Henry’s Commentary on the Whole Bible</w:t>
      </w:r>
    </w:p>
    <w:p>
      <w:pPr>
        <w:jc w:val="left"/>
        <w:rPr>
          <w:rFonts w:hint="eastAsia" w:ascii="新細明體" w:hAnsi="新細明體" w:eastAsia="新細明體" w:cs="新細明體"/>
        </w:rPr>
      </w:pPr>
      <w:r>
        <w:rPr>
          <w:rFonts w:hint="eastAsia" w:ascii="新細明體" w:hAnsi="新細明體" w:eastAsia="新細明體" w:cs="新細明體"/>
        </w:rPr>
        <w:t>https://rtv.org.tw/the-woman-was-made-of-a-rib/</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D5B7532"/>
    <w:rsid w:val="7FF77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102</Words>
  <Characters>151</Characters>
  <Lines>0</Lines>
  <Paragraphs>0</Paragraphs>
  <TotalTime>5</TotalTime>
  <ScaleCrop>false</ScaleCrop>
  <LinksUpToDate>false</LinksUpToDate>
  <CharactersWithSpaces>152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2022-11-10T13:16:29Z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4E50677D9E104FC5BE3F95852ED49355</vt:lpwstr>
  </property>
</Properties>
</file>