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https://www.linkedin.com/in/david-w-baker-68a02b1</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大衛．貝克博士（David W. Baker）擁有美國天普大學希伯來文文學學士、加拿大維真神學院聖經研究碩士學位，以及英國倫敦亞非學院閃語博士學位。貝克博士現於美國俄亥俄州阿什蘭神學院擔任舊約和閃語教授。此外，他還在澳大利亞、南美和歐洲等地擔任客座教授，並廣泛參與在線教育。</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貝克博士寫作、編輯、參與的著作共計四十餘本，包括</w:t>
      </w:r>
    </w:p>
    <w:p>
      <w:pPr>
        <w:jc w:val="left"/>
        <w:rPr>
          <w:rFonts w:hint="eastAsia" w:ascii="新細明體" w:hAnsi="新細明體" w:eastAsia="新細明體" w:cs="新細明體"/>
        </w:rPr>
      </w:pPr>
      <w:r>
        <w:rPr>
          <w:rFonts w:hint="eastAsia" w:ascii="新細明體" w:hAnsi="新細明體" w:eastAsia="新細明體" w:cs="新細明體"/>
        </w:rPr>
        <w:t>《創世記37－50章：希伯來文本閱讀手冊》（Genesis 37 －50: A Handbook on the Hebrew Text, Baylor University Press, 2014）、</w:t>
      </w:r>
    </w:p>
    <w:p>
      <w:pPr>
        <w:jc w:val="left"/>
        <w:rPr>
          <w:rFonts w:hint="eastAsia" w:ascii="新細明體" w:hAnsi="新細明體" w:eastAsia="新細明體" w:cs="新細明體"/>
        </w:rPr>
      </w:pPr>
      <w:r>
        <w:rPr>
          <w:rFonts w:hint="eastAsia" w:ascii="新細明體" w:hAnsi="新細明體" w:eastAsia="新細明體" w:cs="新細明體"/>
        </w:rPr>
        <w:t>《舊約詞典：摩西五經》（Dictionary of the Old Testament: Pentateuch, ed. With T. D. Alexander; InterVarsity Press, 2003）。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還擔任「福音派神學協會論文集和研究叢書」和「聖經與神學研究資料集」的編輯工作。在教書和寫作之余，貝克博士喜歡旅行，尤其喜愛遊覽太平洋西南部的新西蘭和奧地利的薩爾斯堡。https://www.logos.com.hk/bf/acms/content.asp?site=logosbf&amp;op=show&amp;type=product&amp;code=9789888285884</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center"/>
        <w:rPr>
          <w:rFonts w:hint="eastAsia" w:ascii="新細明體" w:hAnsi="新細明體" w:eastAsia="新細明體" w:cs="新細明體"/>
        </w:rPr>
      </w:pPr>
      <w:r>
        <w:rPr>
          <w:rFonts w:hint="eastAsia" w:ascii="新細明體" w:hAnsi="新細明體" w:eastAsia="新細明體" w:cs="新細明體"/>
        </w:rPr>
        <w:t>Dr. David W. Baker, PHD</w:t>
      </w:r>
    </w:p>
    <w:p>
      <w:pPr>
        <w:jc w:val="center"/>
        <w:rPr>
          <w:rFonts w:hint="eastAsia" w:ascii="新細明體" w:hAnsi="新細明體" w:eastAsia="新細明體" w:cs="新細明體"/>
        </w:rPr>
      </w:pPr>
      <w:r>
        <w:rPr>
          <w:rFonts w:hint="eastAsia" w:ascii="新細明體" w:hAnsi="新細明體" w:eastAsia="新細明體" w:cs="新細明體"/>
        </w:rPr>
        <w:t>PROFESSOR OF OLD TESTAMENT AND SEMITIC LANGUAGES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David W. Baker, PhD is a prolific scholar, editor, and brilliant professor, whose classes are stretching and informative. He is the author of a long list of works and is recognized as an international Old Testament scholar. One of his most fulfilling academic achievements is as an editor, helping others achieve publishing success.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addition to serving as Professor of Old Testament and Semitics at Ashland, he has taught in a visiting capacity at institutions in Australia, South America, and Europe. Dr. Baker works extensively with Mobile Ed. His courses include “Introducing the Old Testament: It Poetry and Prophecy” (OT 102); “A Survey of Amos, Joel, Obadiah, and Malachi” (OT 232); and “Theology of Genesis” (OT 303), with further courses projected on “Introducing the Old Testament: The Pentateuch,” “The Literary World of the Old Testament,” and “The Social World of the Old Testament.”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his 30+ years at Ashland Theological Seminary, Dr. Baker finds that he most appreciates the diversity of ATS. In one of his hermeneutics classes, he had the privilege of studying with Protestant, Catholic and Greek Orthodox students. Discussing a topic such as canon was enriched through having at least three different canons and perspectives within the same class.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Baker had an interesting journey leading up to his position at ATS. At the end of the apartheid era, Dr. Baker was teaching in South Africa. Unfortunately, the social and political situation was deteriorating and he feared for the safety of his family. That’s when God opened the door for them to migrate to Ashland, where, among cornfields and Amish buggies, there wasn’t much of a safety threat!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Beyond teaching and writing, Dr. Baker enjoys traveling, particularly to New Zealand, the Pacific Northwest and Salzburg, Austria. He also finds time to watch British dramas and police procedurals, read, listen to a bit of classical or soft rock music and spend time with his family, including four adorable grandchildren. Since now his teaching is mainly online, he is able to reside near the beach in Wilmington, NC.</w:t>
      </w:r>
    </w:p>
    <w:p>
      <w:pPr>
        <w:jc w:val="left"/>
        <w:rPr>
          <w:rFonts w:hint="eastAsia" w:ascii="新細明體" w:hAnsi="新細明體" w:eastAsia="新細明體" w:cs="新細明體"/>
        </w:rPr>
      </w:pPr>
      <w:r>
        <w:rPr>
          <w:rFonts w:hint="eastAsia" w:ascii="新細明體" w:hAnsi="新細明體" w:eastAsia="新細明體" w:cs="新細明體"/>
        </w:rPr>
        <w:t>https://seminary.ashland.edu/faculty-and-staff/david-baker/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David W. Baker is a professor of Old Testament and Semitic languages at Ashland Theological Seminary in Ohio, where he’s taught since 1986, following teaching assignments at the University of Durban-Westville and the University of the Witwatersrand in South Africa. He’s also lectured in Argentina, Australia, Canada, the Netherlands, New Zealand, and the United Kingdom.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Baker has a particular interest in pedagogy, constantly exploring new means and media to enhance the learning and teaching experience for both the instructor and the student. He has contributed to, edited, or written over 40 books, including Isaiah in the Zondervan Illustrated Bible Backgrounds Commentary, The NIV Application Commentary: Joel, Obadiah, Malachi, and Dictionary of the Old Testament: Pentateuch. Forthcoming books include Genesis 37–50: A Handbook on the Hebrew Text in the Baylor Handbook on the Hebrew Bible Series, 1 &amp; 2 Kings in the Teach the Text Commentary Series, Genesis in the Apollos Old Testament Commentary Series, and 1 &amp; 2 Samuel in the Believers Church Bible Commentary Series.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He’s blessed with a wife, Morven, who immigrated to Canada from Scotland—a start that prepared her to support Dr. Baker in his geographical wanderings. Morven is a counselor specializing in women’s issues, specifically sexual abuse and domestic violence. Together, they have two children and three granddaughters.</w:t>
      </w:r>
    </w:p>
    <w:p>
      <w:pPr>
        <w:jc w:val="left"/>
        <w:rPr>
          <w:rFonts w:hint="eastAsia" w:ascii="新細明體" w:hAnsi="新細明體" w:eastAsia="新細明體" w:cs="新細明體"/>
        </w:rPr>
      </w:pPr>
      <w:r>
        <w:rPr>
          <w:rFonts w:hint="eastAsia" w:ascii="新細明體" w:hAnsi="新細明體" w:eastAsia="新細明體" w:cs="新細明體"/>
        </w:rPr>
        <w:t>https://faithlife.com/david-w-baker/about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0D32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2022-06-23T14:48:06Z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23DCB9EAB91E4D74B1EB84C160930959</vt:lpwstr>
  </property>
</Properties>
</file>