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更寬廣的生命：加爾文著作文選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John Calvin: the Man with Broader Vision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作者：加爾文 (John Calvin)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譯者：陳佐人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ISBN：9789861981956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深刻省思信仰的文字，讓現代人產氐謙卑的行動力，生命更加自由寬廣。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爾文說：「天性膽怯、委婉與懦弱的我，被迫去面對這些激烈的風暴……出於對本分責任莊重而謹慎的檢視，我還是說服了自己回到曾經令人痛苦的羊群。」又說：「當我記起不再屬乎自己，就獻上我的心，作為向上帝的獻祭。」此言是加爾文人生的縮影，他不是完美的聖人，而是一位回轉歸向上帝之後，就再也無法忘卻基督十架的門徒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總是處於掙扎的景況，卻益發歸屬基督，在那個動盪的時代，他講理，是想要把那徹底翻轉生命的神學觀點說清楚；他自制，是因為要讓奔騰的熱血流向信仰的主。一生心所嚮往，全然是代罪的羔羊，所以當失去最重辰的人生伴侶時，這位心碎的改教家仍能看見：「若不是祂，這位提升卑微者，加力量給軟弱人，扶助疲倦者的主，從高天向我伸手，這苦楚必會勝過我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選自加爾文的書信、講章、著作，坦露深刻的心靈世界，包各樣際遇中的心境、服事上的強烈呼召、與其他神學思想的交鋒等，相信能夠對現代讀者有所幫助，找到初探他核心思想的路徑，並且被他幾經掙扎卻更加堅定的信心所感動，以致激勵讀者更新自我的信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「加爾文之所以如此特別，回顧過去的種種爭論便可發現，當中有一種形而上學之美，令人讚嘆。……加爾文的世界絕非一片死寂，除卻上帝體恤人軟弱的旨意，沒有一事已然決定。」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——瑪麗蓮．羅賓遜（Marilynne Robinson）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2005普立茲文學獎得主，著有小說《管家》（麥田）、《遺愛基列》（天培）等。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爾文，在許多宗教人士心中是一名宗教極權主義者，以偏狹做作的教義、愚民政策、苦修主義強加在信仰群體之中；此外，他身上還散發出一種莫名的形而上焦慮，表現出來變成對於工作的狂熱。然而，實情是否真的如此？到底是什麼樣的一股驅動力，促使他走向撼動基督教信仰世界的宗教改革運動？而隱藏在理性辯證思緒背後的，又是怎樣的心路歷程？讓我們暫時放下多元紛陳的論證與定見，親身走入他的文字世界，聆聽這位神學家的告白，我們將會發現加爾文橫眉怒目的遊魂不再逗留，而他原本的面貌將會浮現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「第一個人類的叛逆將我們丟進可憐的荒蕪中，但也因此逼使我們不得不仰望上蒼。……處於悲苦的人類世界，我們被剝奪了神聖的外衣，各種各樣的內心殘疾，在我們可恥的裸露中，曝顯無遺。」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──第五章〈論敬虔〉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加爾文（John Calvin, 1509-1564），宗教改革時期的靈魂人物，其神學思想對後世基督教發展影響深遠。自幼便受嚴格栽培，在哲學、法律、語文上頗具造詣，思慮縝密、才華洋溢。在青年時期，自述嚐到信仰的真實滋味，開始以上帝為惟一的歸依，這是他走向生命徹底轉變的開端，衍生出後來為信仰熱切辯護的行動，終身致力於建構健全的基督教教義。然而卻也在當時的政教處境之下，與其他宗教異議人士一樣，不斷被迫輾轉流離各處尋求安身立命之所，直至最後定居日內瓦，輔助當地的宗教改革事務；在各方權力傾軋之間，加爾文講道牧會、參與政務、著述，塑造合乎改革精神的社會。在他的教會裡面人人平等沒有貴族，在他的內心深處只有上帝沒有自己；一生克己降服基督、堅守服事崗位，與時代處境並鳴。愛妻、么兒早逝，有兩個繼子，享年五十五歲，卒於日內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https://www.logos.com.hk/bf/acms/content.asp?site=logosbf&amp;op=show&amp;type=product&amp;code=9789861981956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69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2022-09-18T10:40:37Z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C2DA001BB1C8425AB33539DA334E748E</vt:lpwstr>
  </property>
</Properties>
</file>