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加拉太書研經十法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The Galatians: the Charter of Christian Liberty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出版社：天道書樓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作者：滕慕理 (Tenney, Merrill Chapin)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譯者：黃可順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產品編號：9622080162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ISBN：9789622080164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產品資訊：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  <w:lang w:eastAsia="zh-TW"/>
        </w:rPr>
        <w:t>　　</w:t>
      </w:r>
      <w:r>
        <w:rPr>
          <w:rFonts w:hint="eastAsia" w:ascii="新細明體" w:hAnsi="新細明體" w:eastAsia="新細明體" w:cs="新細明體"/>
        </w:rPr>
        <w:t>本書介紹十種不同的研經方法，並以例證說明。盼望讀者不但對加拉太書有更深認識，更能依循書中提出的研經方法，舉一反三，依法研讀其他經卷。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目錄：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引言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拉太加書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加拉太書的重要性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加拉太書的研究史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加拉太書的研究法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第一章 加拉太言作為一個整體：歸納研究法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歸納研究法的定義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第一讀：找出主題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第二讀：查察主題的發展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第三讀、四讀：列出大綱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第二章 加拉太書的問題：批判研究法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批判研究法的定義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加拉太書的作者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加拉太書的一貫性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加拉太書的受書人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寫作的原因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寫作的日期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寫作的地點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第三章 加拉太書後面的人物：人物研究法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人物研究的途徑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人物的描述：保羅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經歷的辯證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第四章 歷史背景：歷史研究法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保羅工作的背景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加拉太教會的歷史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加拉太書中的年期問題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加拉太書在歷史上的重要性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第五章 神學結構：神學研究法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加拉太書的神學假設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明顯的教義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本書的教義部份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第六章 表達真理的藝術：修辭法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類別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本書修辭的分佈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各種修辭的解釋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第七章 專題研究：專題研究法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專題研究法的性質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專題研究法的舉例：「律法」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第八章 經文分析：分析研究法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公式化的結構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大綱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觀察：理論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步驟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第九章 以經解經：比對研究法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比對研究的用處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專題比對法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人物比對法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舊約經文比對法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第十章 從字句到精意：靈意研究法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定義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中心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表達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參考書目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https://www.logos.com.hk/bf/acms/content.asp?site=logosbf&amp;op=show&amp;type=product&amp;code=9622080162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細明體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FiNWY0Y2UzZWI0Nzg3YjNlY2I1NWEyOGExZTk3NzcifQ=="/>
  </w:docVars>
  <w:rsids>
    <w:rsidRoot w:val="00000000"/>
    <w:rsid w:val="26AB7290"/>
    <w:rsid w:val="40AC0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Office_12.1.0.16364_F1E327BC-269C-435d-A152-05C5408002CA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2024-04-16T16:22:00Z</dcterms:created>
  <dc:creator>User</dc:creator>
  <cp:lastModifiedBy>WPS_1657272589</cp:lastModifiedBy>
  <dcterms:modified xsi:type="dcterms:W3CDTF">2024-04-16T16:36:29Z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2052-12.1.0.16364</vt:lpwstr>
  </property>
  <property fmtid="{D5CDD505-2E9C-101B-9397-08002B2CF9AE}" pid="3" name="ICV">
    <vt:lpwstr>8D3DA459E90A422CA04FAEAA70317F1B_12</vt:lpwstr>
  </property>
</Properties>
</file>