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傳教偉人：馬禮遜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Robert Morrison: a Master-Builder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作者：海恩波 (Marshall Broomhall)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譯者：簡又文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ISBN：9789622944329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出版日期：2000-7-1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敘述基督教來華傳道先驅馬禮遜的生平事蹟。馬禮遜遠涉重洋，自英抵華，成為基督教在中土的奠基者。他畢生以傳道、翻譯聖經、編著出版等為業，雖歷各種困苦及政治風波，仍無損心志。他以大無畏精神及不屈服的魄力，為天國的不朽基業而奮鬥，至死忠心，成為後世的典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海恩波（Marshall Broomhall, 1866-1937），生於倫敦，一八九零年畢業於劍橋大學耶穌學院。同年獲內地會倫敦辦事處接納，前往中國宣教。他在內地會的語言學校學習一年，後被派往山西太原，並於南部事奉了三年。一九零零年海恩波返回倫敦從事文字事工，長達廿七年，並給準備前往中國的宣教士教授中文。他藉文字把恩賜盡情發揮，尤其善於撰寫傳記，戴德生的傳記也是出自他的手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https://www.logos.com.hk/bf/acms/content.asp?site=logosbf&amp;op=show&amp;type=product&amp;code=9622944329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87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2022-10-01T15:17:32Z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FD0A5573C26646F499C7F045F043D087</vt:lpwstr>
  </property>
</Properties>
</file>