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https://www.xfgdholy.com/post/明知是本分却不去行的罪恶-莱尔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“哥拉汛哪，你有祸了！伯赛大啊，你有祸了！因为在你们中间所行的异能，若行在推罗、西顿，他们早已披麻蒙灰悔改了。但我告诉你们，当审判的日子，推罗、西顿所受的比你们还容易受呢！”（太11：21-22）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这些经文让我们看到，故意不悔改是何等邪恶！我们的主宣告，“当审判的日子，推罗、西顿所受的”，要比那些听过祂讲道，见过祂的神迹却不悔改的城“还容易受”。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这句话讲了一些非常严肃的事。让我们认真来看，推罗和西顿是何等黑暗、偶像崇拜猖獗、道德沦丧和荒淫的地方。让我们记住所多玛那无法言说的邪恶。让我们记住，主耶稣提到的那些城，哥拉汛和伯赛大，无论如何，要比推罗、西顿和所多玛好得多了。然而哥拉汛和伯赛大的人，因为他们听见了福音，却不悔改，就要落在地狱的最深处。这听起来是多么可怕！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肯定的是，这番话应当刺痛每一个经常听到福音，却依然不归正的人。这样的人在上帝面前罪责是何等之大！他每天是落在何等大的危险之中！他的生活可能很有道德、正派和受人尊重，实际上却比一个拜偶像的推罗、西顿人，或一个可耻的所多玛的居民更有罪。那些人没有属灵的光照，而他是有的，却是忽视。他们没有听过福音，而他听见了，却不信服。那些人如果有属灵的光照，他们的心可能早就软化了，推罗和西顿可能“已悔改了”，所多玛可能“还可以存到今日”。而在福音完全的光照下，他的心却依然刚硬不为所动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我们只能得出一个痛苦的结论：在末日他的罪责要比他们的更大。一位英格兰主教的话至为真实：“在我们所有重大的罪中，没有一样比我们经常听到基督徒的本分，却不去行更为恶劣。”</w:t>
      </w:r>
    </w:p>
    <w:p>
      <w:pPr>
        <w:rPr>
          <w:rFonts w:hint="default"/>
        </w:rPr>
      </w:pPr>
      <w:r>
        <w:rPr>
          <w:rFonts w:hint="eastAsia" w:eastAsia="新細明體"/>
          <w:lang w:val="en-US" w:eastAsia="zh-TW"/>
        </w:rPr>
        <w:t>　　</w:t>
      </w:r>
      <w:r>
        <w:rPr>
          <w:rFonts w:hint="default"/>
        </w:rPr>
        <w:t>愿我们都经常思想哥拉汛、伯赛大和迦百农！让我们立定心志，决不要以仅仅听见和喜欢福音为满足。“人若知道行善，却不去行，这就是他的罪了。”（雅4：17）我们必须实际“悔改归正”。我们必须真实地信靠基督，与基督联合。在这之前我们都是落在可怕的危险当中。实情就是，生活在推罗、西顿和所多玛的人，要比在英格兰听见福音却至终死不悔改的人的罪更小。</w:t>
      </w:r>
    </w:p>
    <w:p>
      <w:pPr>
        <w:rPr>
          <w:rFonts w:hint="default"/>
        </w:rPr>
      </w:pPr>
    </w:p>
    <w:p>
      <w:r>
        <w:rPr>
          <w:rFonts w:hint="default"/>
        </w:rPr>
        <w:t>https://www.xfgdholy.com/post/ 基督，灵魂的逃城（莱尔）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主耶稣了解人的心、人身体的痛苦、人的艰难，因为祂自己是人，在地上披戴了血肉。祂疲倦地坐在叙加的井旁，祂在伯大尼拉撒路的坟前哭泣，祂在客西马尼园祷告，汗珠如大血点，滴在地上。在加略山祂因痛苦大声呻吟。祂对你的感受并不陌生。祂熟悉属于人性中的每一样，只是罪除外！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你贫穷和缺乏吗？主耶稣也是如此！狐狸有洞，飞鸟有窝，但是人子没有枕头的地方（参太8：20）。祂住在一个被人藐视的城市。人们习惯说：“拿撒勒还能出什么好的吗？”（约1：46）祂被看作是木匠的儿子。祂在一条借来的船上讲道，骑着借来的驴驹进入耶路撒冷，被埋葬在借来的坟墓里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你在世上感到孤独，并被那些本当爱你的人忽视吗？主耶稣也是如此！“祂到自己的地方来，自己的人倒不接待祂。”（约1：11）祂来是弥赛亚，到以色列家迷失的羊那里，但是他们拒绝了祂。这世上的君王不承认祂。跟随祂的一小群是税吏和渔夫，甚至这些人在最后的时候也离弃了祂，每个人都分散离开到自己的地方去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你被人误解，被人歪曲，被人毁谤，被人逼迫吗？主耶稣也是如此！祂被称为贪食好酒的人，是税吏的朋友，是一个撒玛利亚人，是癫狂的，是魔鬼。祂的品格被误解，虚假的指控放在了祂的身上。祂受到了不公正的判决，虽然是无辜的，但是祂被作为罪犯被处决，死在十字架上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撒但试探你，把可怕的想法放在你头脑里吗？牠也是这样试探主耶稣。牠劝主耶稣怀疑天父上帝的供应：“吩咐这些石头变成食物”（太4：3）。牠建议主耶稣通过把自己暴露在不必要的危险中来试探上帝：从殿顶上“跳下去”（太4：6）。牠劝主耶稣只要俯伏拜牠，就可以为自己获得世上的万国：“祢若俯伏拜我，我就把这一切都赐给祢”（太4：9）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你曾感到心中巨大的痛苦与挣扎吗？你感到在黑暗之中，就仿佛上帝离弃了你吗？主耶稣也是如此！祂在园中经历的心中痛苦的程度，谁能知道呢？当祂呼叫“我的上帝！我的上帝！为什么离弃我”时（太27：46），谁能测度祂灵魂伤痛的深度呢？</w:t>
      </w:r>
    </w:p>
    <w:p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我们不可能想到一位比我们的主耶稣基督更适合人心需要的救主了，祂适合，不仅是借着祂的权能，也是借着祂的同情；不仅是借着祂的神性，也是借着祂的人性。我请求你，努力使这牢牢铭刻在你心中：主耶稣基督，我们灵魂的逃城，是上帝，又是人！作为万王之王、万主之主，当尊崇祂！但是当你如此做的时候，永不要忘记，祂有一个身体，祂是一个人。抓紧这个真理，永远不要让它溜走。当可悲的索西尼主义者说，基督只是人，不是上帝时，他们犯了一个可怕的错误！但是让我们不要矫枉过正，从而忘记了主耶稣基督是完全的上帝的同时，祂也是完全的人！</w:t>
      </w:r>
    </w:p>
    <w:p/>
    <w:p>
      <w:r>
        <w:rPr>
          <w:rFonts w:hint="default"/>
        </w:rPr>
        <w:t>https://www.xfgdholy.com/post/轻视救恩的危险（莱尔）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疏忽所传的福音，这是一件至为危险的事。当审判的日子，“所多玛和蛾摩拉所受的”（太10：15），要比那些听了基督的真理却不领受的人还容易受。</w:t>
      </w:r>
    </w:p>
    <w:p>
      <w:pPr>
        <w:rPr>
          <w:rFonts w:hint="default"/>
        </w:rPr>
      </w:pPr>
      <w:r>
        <w:rPr>
          <w:rFonts w:hint="eastAsia" w:eastAsia="新細明體"/>
          <w:lang w:eastAsia="zh-TW"/>
        </w:rPr>
        <w:t>　　这是一个遭人忽视的教训，真让人害怕；这是一个人们理当认真思想的教训。令人</w:t>
      </w:r>
      <w:r>
        <w:rPr>
          <w:rFonts w:hint="default"/>
        </w:rPr>
        <w:t>难过的是，人很容易就忘记，要使一个灵魂永远沉沦，人不需要犯极大公然的罪。他们只需要继续听却不相信，继续听而不悔改，上教会却不到基督那里去，渐渐地他们就要发现自己是在地狱里！我们都要按照我们所得的光照受审判，都要为着我们如何使用信仰方面的特权而交账。听说“大的救恩”却忽略，这是人能犯的最恶劣的罪之一（参约16：9）。</w:t>
      </w:r>
    </w:p>
    <w:p>
      <w:r>
        <w:rPr>
          <w:rFonts w:hint="eastAsia" w:eastAsia="新細明體"/>
          <w:lang w:eastAsia="zh-TW"/>
        </w:rPr>
        <w:t>　　</w:t>
      </w:r>
      <w:r>
        <w:rPr>
          <w:rFonts w:hint="default"/>
        </w:rPr>
        <w:t>我们自己如何面对福音？这是每一个读到这段话的人都应当认真思想的问题。让我们设想，我们生活正派，受人尊敬，在所有人际关系方面正确，讲求道德，在正式领受蒙恩之道方面固定有规律。就这些而言，这一切都好。但这就是对我们所有的评价吗？我们真的领受爱真理的心吗？基督因信住在我们心里吗？如果不是，我们就是在可怕的危险之中！我们就要比根本就没有听过福音的所多玛人更有罪！我们可能会醒过来，发现我们虽然守规律、有道德、正确，却失丧了灵魂，直到永远！活在基督教信仰特权的完全光照下，每周聆听对福音忠心的传讲，这并不能拯救我们。一定要有对基督经历方面的认识，一定要个人领受祂的真理，一定要在生命上与祂联合。我们一定要成为祂的仆人和门徒。没有这些，福音的传讲只会加增我们的责任，加增我们的罪责，最终要更深深地把我们压下，沉到地狱里！这些是很不客气的话，但我们已经读到的圣经的话语是清楚的，不可能让人产生误解，它们是全然真实的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DE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2023-01-30T17:23:34Z</dcterms:created>
  <dc:creator>User</dc:creator>
  <cp:lastModifiedBy>User</cp:lastModifiedBy>
  <dcterms:modified xsi:type="dcterms:W3CDTF">2023-01-30T17:28:13Z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C62136C9A6CE449094669D271A92A8FF</vt:lpwstr>
  </property>
</Properties>
</file>