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屬靈情感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Religious Affections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作者：約拿單．愛德華滋 (Jonathan Edwards)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譯者：彭彥華、楊基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產品編號：RT268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ISBN：9789866687884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要如何分辨真假信仰的不同？一位重生的基督徒有何特徵或記號？我們應當渴慕哪一種屬靈經驗？在這本書中，愛德華滋牧師透過他對聖經的深厚理解，以及他那清晰無比的論證能力，引導教會和信徒正確明白這些關鍵問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約拿單．愛德華滋（Jonathan Edwards），美國公理會牧師與神學家、佈道家與宣教士。他曾領導美國十八世紀的大復興，是大復興神學的代言人。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14歲便就讀於耶魯大學，19歲獲得碩士學位，富有深邃的屬靈敏咸度，充滿才智與敬虔是他一生的寫照。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20歲遇到他的妻子Sarah Pierrepont。樸實又熱情的愛德華滋經過四年辛苦地追求之後，才進入婚姻，並在其中獲得深沉的滿足，育有11個孩子，他描繪自己的婚姻是一種「非凡的聯合」。在他的講道中，他這樣闡釋創世記二章21-25節：「當亞當從沉睡中醒過來時，上帝從最貼近他心懷之處，將女人帶到他面前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26歲接任麻州北安普頓教區的牧師。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31歲傳講「因信稱義」的道，因而在他教區中點燃了屬靈的復興之火，每週約有高達30人歸信基督。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34歲仔細觀察神在教會中的作為，並撰寫：A Faithful Narrative of the Saerpruing Work of God；35歲，他最具影響力的講道集Justification by Faith出版了。此二書廣為英，美兩地的基督徒所閱讀，因而掀起了1740-1742年間的屬靈大覺醒運動。期間，他的一篇名為Sinnersin the Hands of an Angry God的講道，成為美國歷史上最著名的講章之一。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歷史背景介紹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全書導讀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 情感的性質及情感在信仰上的重要性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 不能證明情感是否屬靈的虛假記號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第1個假記號 擁有強烈的情感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第2個假記號 對身體造成劇烈影響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第3個假記號 熱烈談論信仰之事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第4個假記號 情感出自外來力量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第5個假記號 由經文引發的情感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第6個假記號 看起來擁有愛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第7個假記號 擁有多種不同的情感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第8個假記號 按照順序產生的情感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第9個假記號 花時間參與信仰事務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第10個假記號 喜歡開口讚美神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第11個假記號 確信自己已經得救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第12個假記號 動人的表現與口頭見證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 可以分辨屬靈情</w:t>
      </w:r>
      <w:r>
        <w:rPr>
          <w:rFonts w:hint="eastAsia" w:ascii="新細明體" w:hAnsi="新細明體" w:eastAsia="新細明體" w:cs="新細明體"/>
          <w:lang w:eastAsia="zh-TW"/>
        </w:rPr>
        <w:t>感</w:t>
      </w:r>
      <w:r>
        <w:rPr>
          <w:rFonts w:hint="eastAsia" w:ascii="新細明體" w:hAnsi="新細明體" w:eastAsia="新細明體" w:cs="新細明體"/>
        </w:rPr>
        <w:t>的記號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第1個記號 屬靈、超自然且神聖的感動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第2個記號 首先基於神的美善本質而受祂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第3個記號 喜愛神在道德上的美好與聖潔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第4個記號 屬靈的光照與理解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第5個記號 合理且屬靈的確信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第6個記號 出於福音的謙卑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第7個記號 本性的改變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第8個記號 猶如基督般的羔羊性情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第9個記號 柔軟的心靈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第10個記號 對稱與平衡的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情感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第11個記號 熱切渴望靈命長進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第12個記號 全面且一生的聖潔行為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註解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https://www.logos.com.hk/bf/acms/content.asp?site=logosbf&amp;op=show&amp;type=product&amp;code=RT268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pStyle w:val="3"/>
        <w:jc w:val="left"/>
        <w:rPr>
          <w:rFonts w:hint="eastAsia" w:ascii="新細明體" w:hAnsi="新細明體" w:eastAsia="新細明體" w:cs="新細明體"/>
          <w:sz w:val="21"/>
          <w:szCs w:val="21"/>
          <w:lang w:val="en-US" w:eastAsia="zh-TW"/>
        </w:rPr>
      </w:pPr>
      <w:r>
        <w:rPr>
          <w:rFonts w:hint="eastAsia" w:ascii="新細明體" w:hAnsi="新細明體" w:eastAsia="新細明體" w:cs="新細明體"/>
          <w:sz w:val="21"/>
          <w:szCs w:val="21"/>
          <w:lang w:val="en-US" w:eastAsia="zh-TW"/>
        </w:rPr>
        <w:t>2023/03/24</w:t>
      </w:r>
    </w:p>
    <w:p>
      <w:pPr>
        <w:pStyle w:val="3"/>
        <w:jc w:val="left"/>
        <w:rPr>
          <w:rFonts w:hint="eastAsia" w:ascii="新細明體" w:hAnsi="新細明體" w:eastAsia="新細明體" w:cs="新細明體"/>
          <w:sz w:val="21"/>
          <w:szCs w:val="21"/>
          <w:lang w:eastAsia="zh-TW"/>
        </w:rPr>
      </w:pPr>
      <w:r>
        <w:rPr>
          <w:rFonts w:hint="eastAsia" w:ascii="新細明體" w:hAnsi="新細明體" w:eastAsia="新細明體" w:cs="新細明體"/>
          <w:sz w:val="21"/>
          <w:szCs w:val="21"/>
          <w:lang w:val="en-US" w:eastAsia="zh-TW"/>
        </w:rPr>
        <w:t>何奇偉：</w:t>
      </w:r>
      <w:r>
        <w:rPr>
          <w:rFonts w:hint="eastAsia" w:ascii="新細明體" w:hAnsi="新細明體" w:eastAsia="新細明體" w:cs="新細明體"/>
          <w:sz w:val="21"/>
          <w:szCs w:val="21"/>
        </w:rPr>
        <w:t>公理会神学家爱德华兹（Jonathan Edwards）写了</w:t>
      </w:r>
      <w:r>
        <w:rPr>
          <w:rFonts w:hint="eastAsia" w:ascii="新細明體" w:hAnsi="新細明體" w:eastAsia="新細明體" w:cs="新細明體"/>
          <w:sz w:val="21"/>
          <w:szCs w:val="21"/>
          <w:lang w:val="en-US" w:eastAsia="zh-TW"/>
        </w:rPr>
        <w:t>《宗教情感</w:t>
      </w:r>
      <w:r>
        <w:rPr>
          <w:rFonts w:hint="eastAsia" w:ascii="新細明體" w:hAnsi="新細明體" w:eastAsia="新細明體" w:cs="新細明體"/>
          <w:sz w:val="21"/>
          <w:szCs w:val="21"/>
        </w:rPr>
        <w:t>Religious Affections</w:t>
      </w:r>
      <w:r>
        <w:rPr>
          <w:rFonts w:hint="eastAsia" w:ascii="新細明體" w:hAnsi="新細明體" w:eastAsia="新細明體" w:cs="新細明體"/>
          <w:sz w:val="21"/>
          <w:szCs w:val="21"/>
          <w:lang w:val="en-US" w:eastAsia="zh-TW"/>
        </w:rPr>
        <w:t>》</w:t>
      </w:r>
      <w:r>
        <w:rPr>
          <w:rFonts w:hint="eastAsia" w:ascii="新細明體" w:hAnsi="新細明體" w:eastAsia="新細明體" w:cs="新細明體"/>
          <w:sz w:val="21"/>
          <w:szCs w:val="21"/>
        </w:rPr>
        <w:t>，这本书英文缩减版叫</w:t>
      </w:r>
      <w:r>
        <w:rPr>
          <w:rFonts w:hint="eastAsia" w:ascii="新細明體" w:hAnsi="新細明體" w:eastAsia="新細明體" w:cs="新細明體"/>
          <w:sz w:val="21"/>
          <w:szCs w:val="21"/>
          <w:lang w:val="en-US" w:eastAsia="zh-TW"/>
        </w:rPr>
        <w:t>《</w:t>
      </w:r>
      <w:r>
        <w:rPr>
          <w:rFonts w:hint="eastAsia" w:ascii="新細明體" w:hAnsi="新細明體" w:eastAsia="新細明體" w:cs="新細明體"/>
          <w:sz w:val="21"/>
          <w:szCs w:val="21"/>
        </w:rPr>
        <w:t>宗教情操真伪辨The Experience That Counts</w:t>
      </w:r>
      <w:r>
        <w:rPr>
          <w:rFonts w:hint="eastAsia" w:ascii="新細明體" w:hAnsi="新細明體" w:eastAsia="新細明體" w:cs="新細明體"/>
          <w:sz w:val="21"/>
          <w:szCs w:val="21"/>
          <w:lang w:val="en-US" w:eastAsia="zh-TW"/>
        </w:rPr>
        <w:t>》</w:t>
      </w:r>
      <w:r>
        <w:rPr>
          <w:rFonts w:hint="eastAsia" w:ascii="新細明體" w:hAnsi="新細明體" w:eastAsia="新細明體" w:cs="新細明體"/>
          <w:sz w:val="21"/>
          <w:szCs w:val="21"/>
          <w:lang w:eastAsia="zh-TW"/>
        </w:rPr>
        <w:t>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爱德华兹《信仰的深情》一书中，他用一章的篇幅详解谦卑。他说：“没有真正的谦卑，便没有真正的宗教。”对他而言，谦卑是恩典感情不可或缺的钥匙。他解释道，真正的谦卑是不对自己做偏爱的比较。真正的谦卑不太谈及自己的体验，更像小孩子。真正的谦卑几乎感觉不到自己的善，却会为自己的原罪而痛惜。谦卑的人更清楚地看到他们的原罪。真正的谦卑摆脱自我的束缚。真正的谦卑并不满足于属灵的造诣。真正的谦卑最清楚地看到自己的骄傲。一个真正谦卑之人，把自己的正直和圣洁看得很低，是精神上的贫穷者。最后他总结说，真正的感情是从谦卑的内心中涌流出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新細明體" w:hAnsi="新細明體" w:eastAsia="新細明體" w:cs="新細明體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2AE1AE9"/>
    <w:rsid w:val="2A0A3184"/>
    <w:rsid w:val="3BDA7B98"/>
    <w:rsid w:val="7E6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1264</Characters>
  <Lines>0</Lines>
  <Paragraphs>0</Paragraphs>
  <TotalTime>1</TotalTime>
  <ScaleCrop>false</ScaleCrop>
  <LinksUpToDate>false</LinksUpToDate>
  <CharactersWithSpaces>1316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2023-03-23T14:04:00Z</dcterms:created>
  <dc:creator>User</dc:creator>
  <cp:lastModifiedBy>User</cp:lastModifiedBy>
  <dcterms:modified xsi:type="dcterms:W3CDTF">2023-03-24T15:10:23Z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78E1DBC2B0B64F7BBD1A69DB6E326E28</vt:lpwstr>
  </property>
</Properties>
</file>